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12AA">
      <w:pPr>
        <w:adjustRightInd w:val="0"/>
        <w:snapToGrid w:val="0"/>
        <w:spacing w:line="480" w:lineRule="atLeast"/>
        <w:rPr>
          <w:rFonts w:ascii="仿宋_GB2312" w:hAnsi="宋体" w:eastAsia="仿宋_GB2312"/>
          <w:b/>
          <w:sz w:val="30"/>
          <w:szCs w:val="30"/>
        </w:rPr>
      </w:pPr>
    </w:p>
    <w:p w14:paraId="6F5991D0">
      <w:pPr>
        <w:spacing w:line="1000" w:lineRule="exact"/>
        <w:jc w:val="center"/>
        <w:rPr>
          <w:rFonts w:ascii="汉仪大宋简" w:eastAsia="汉仪大宋简"/>
          <w:b/>
          <w:color w:val="FF0000"/>
          <w:spacing w:val="80"/>
          <w:sz w:val="32"/>
          <w:szCs w:val="32"/>
        </w:rPr>
      </w:pPr>
      <w:r>
        <w:rPr>
          <w:rFonts w:hint="eastAsia" w:ascii="汉仪大宋简" w:eastAsia="汉仪大宋简"/>
          <w:b/>
          <w:color w:val="FF0000"/>
          <w:spacing w:val="80"/>
          <w:sz w:val="92"/>
          <w:szCs w:val="92"/>
        </w:rPr>
        <w:t>中国测绘学会文</w:t>
      </w:r>
      <w:r>
        <w:rPr>
          <w:rFonts w:hint="eastAsia" w:ascii="汉仪大宋简" w:eastAsia="汉仪大宋简"/>
          <w:b/>
          <w:color w:val="FF0000"/>
          <w:sz w:val="92"/>
          <w:szCs w:val="92"/>
        </w:rPr>
        <w:t>件</w:t>
      </w:r>
    </w:p>
    <w:p w14:paraId="47F66B7A">
      <w:pPr>
        <w:spacing w:line="1000" w:lineRule="exact"/>
        <w:jc w:val="center"/>
        <w:rPr>
          <w:rFonts w:ascii="汉仪大宋简" w:eastAsia="汉仪大宋简"/>
          <w:color w:val="FF0000"/>
          <w:spacing w:val="80"/>
          <w:sz w:val="32"/>
          <w:szCs w:val="32"/>
        </w:rPr>
      </w:pPr>
    </w:p>
    <w:p w14:paraId="08C1A7F0">
      <w:pPr>
        <w:adjustRightInd w:val="0"/>
        <w:snapToGrid w:val="0"/>
        <w:spacing w:line="520" w:lineRule="atLeas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测</w:t>
      </w:r>
      <w:r>
        <w:rPr>
          <w:rFonts w:ascii="仿宋" w:hAnsi="仿宋" w:eastAsia="仿宋"/>
          <w:sz w:val="32"/>
          <w:szCs w:val="32"/>
        </w:rPr>
        <w:t>学发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ascii="仿宋" w:hAnsi="仿宋" w:eastAsia="仿宋"/>
          <w:sz w:val="32"/>
          <w:szCs w:val="32"/>
        </w:rPr>
        <w:t>2024</w:t>
      </w:r>
      <w:r>
        <w:rPr>
          <w:rFonts w:hint="eastAsia" w:ascii="仿宋" w:hAnsi="仿宋" w:eastAsia="仿宋"/>
          <w:sz w:val="32"/>
          <w:szCs w:val="32"/>
        </w:rPr>
        <w:t>〕54号</w:t>
      </w:r>
    </w:p>
    <w:p w14:paraId="03A1C42E">
      <w:pPr>
        <w:adjustRightInd w:val="0"/>
        <w:snapToGrid w:val="0"/>
        <w:spacing w:line="520" w:lineRule="atLeast"/>
        <w:ind w:firstLine="643" w:firstLineChars="20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86360</wp:posOffset>
                </wp:positionV>
                <wp:extent cx="6085840" cy="20955"/>
                <wp:effectExtent l="19685" t="23495" r="19050" b="22225"/>
                <wp:wrapNone/>
                <wp:docPr id="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2095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-14.6pt;margin-top:6.8pt;height:1.65pt;width:479.2pt;z-index:251659264;mso-width-relative:page;mso-height-relative:page;" filled="f" stroked="t" coordsize="21600,21600" o:gfxdata="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wlOq1wAAAAkBAAAPAAAAAAAAAAEAIAAAACIA&#10;AABkcnMvZG93bnJldi54bWxQSwECFAAUAAAACACHTuJAhfKU49EBAAClAwAADgAAAAAAAAABACAA&#10;AAAmAQAAZHJzL2Uyb0RvYy54bWxQSwUGAAAAAAYABgBZAQAAa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D76DE49">
      <w:pPr>
        <w:spacing w:line="500" w:lineRule="exact"/>
        <w:jc w:val="center"/>
        <w:rPr>
          <w:rFonts w:ascii="汉仪大宋简" w:eastAsia="汉仪大宋简"/>
          <w:sz w:val="36"/>
          <w:szCs w:val="36"/>
        </w:rPr>
      </w:pPr>
    </w:p>
    <w:p w14:paraId="0EA6EA78">
      <w:pPr>
        <w:spacing w:line="500" w:lineRule="exact"/>
        <w:jc w:val="center"/>
        <w:rPr>
          <w:rFonts w:ascii="汉仪大宋简" w:eastAsia="汉仪大宋简"/>
          <w:sz w:val="36"/>
          <w:szCs w:val="36"/>
        </w:rPr>
      </w:pPr>
    </w:p>
    <w:p w14:paraId="489F7052">
      <w:pPr>
        <w:widowControl/>
        <w:spacing w:before="156" w:beforeLines="50" w:after="156" w:afterLines="50"/>
        <w:jc w:val="center"/>
        <w:textAlignment w:val="baseline"/>
        <w:rPr>
          <w:rStyle w:val="29"/>
          <w:rFonts w:ascii="汉仪大宋简" w:eastAsia="汉仪大宋简"/>
          <w:b/>
          <w:kern w:val="0"/>
          <w:sz w:val="36"/>
          <w:szCs w:val="36"/>
        </w:rPr>
      </w:pPr>
      <w:r>
        <w:rPr>
          <w:rStyle w:val="29"/>
          <w:rFonts w:hint="eastAsia" w:ascii="汉仪大宋简" w:eastAsia="汉仪大宋简"/>
          <w:b/>
          <w:kern w:val="0"/>
          <w:sz w:val="36"/>
          <w:szCs w:val="36"/>
        </w:rPr>
        <w:t>关于举办“测绘产品质量检验测试培训班”的通知</w:t>
      </w:r>
    </w:p>
    <w:p w14:paraId="5372E503">
      <w:pPr>
        <w:widowControl/>
        <w:spacing w:line="580" w:lineRule="exact"/>
        <w:jc w:val="left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各有关单位：</w:t>
      </w:r>
    </w:p>
    <w:p w14:paraId="0195EC48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2025年是实现“十四五”规划目标任务的关键一年。为了全面深入贯彻全国自然资源工作会议精神，加快测绘地理信息科技创新和质量提升，促进测绘地理信息行业高质量发展，中国测绘学会、中国测绘学会</w:t>
      </w:r>
      <w:bookmarkStart w:id="0" w:name="_GoBack"/>
      <w:bookmarkEnd w:id="0"/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产品质量工作委员会决定于2025年1月5日至8日在合肥市举办测绘产品质量检验测试培训班。</w:t>
      </w:r>
    </w:p>
    <w:p w14:paraId="11241782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现将有关事项通知如下：</w:t>
      </w:r>
    </w:p>
    <w:p w14:paraId="2D98155A">
      <w:pPr>
        <w:widowControl/>
        <w:spacing w:line="580" w:lineRule="exact"/>
        <w:ind w:firstLine="643" w:firstLineChars="200"/>
        <w:textAlignment w:val="baseline"/>
        <w:rPr>
          <w:rStyle w:val="29"/>
          <w:rFonts w:ascii="黑体" w:hAnsi="黑体" w:eastAsia="黑体" w:cs="仿宋"/>
          <w:b/>
          <w:color w:val="000000"/>
          <w:kern w:val="0"/>
          <w:sz w:val="32"/>
          <w:szCs w:val="32"/>
        </w:rPr>
      </w:pPr>
      <w:r>
        <w:rPr>
          <w:rStyle w:val="29"/>
          <w:rFonts w:hint="eastAsia" w:ascii="黑体" w:hAnsi="黑体" w:eastAsia="黑体" w:cs="仿宋"/>
          <w:b/>
          <w:color w:val="000000"/>
          <w:kern w:val="0"/>
          <w:sz w:val="32"/>
          <w:szCs w:val="32"/>
        </w:rPr>
        <w:t>一、组织单位</w:t>
      </w:r>
    </w:p>
    <w:p w14:paraId="20764266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主办单位：中国测绘学会</w:t>
      </w:r>
    </w:p>
    <w:p w14:paraId="57B1F91E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协办单位：安徽省测绘地理信息学会</w:t>
      </w:r>
    </w:p>
    <w:p w14:paraId="41180A54">
      <w:pPr>
        <w:widowControl/>
        <w:spacing w:line="580" w:lineRule="exact"/>
        <w:ind w:firstLine="2268" w:firstLineChars="81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"https://zrzyt.ah.gov.cn/ztlm/ahschj/dwgk/jsdwjj/142921451.html" \t "https://zrzyt.ah.gov.cn/ztlm/ahschj/dwgk/jsdwjj/_blank" \o "安徽省测绘产品质量监督检验站" </w:instrText>
      </w:r>
      <w:r>
        <w:fldChar w:fldCharType="separate"/>
      </w: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安徽省测绘产品质量监督检验站</w:t>
      </w: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fldChar w:fldCharType="end"/>
      </w:r>
    </w:p>
    <w:p w14:paraId="502C6986">
      <w:pPr>
        <w:widowControl/>
        <w:spacing w:line="580" w:lineRule="exact"/>
        <w:ind w:firstLine="640" w:firstLineChars="200"/>
        <w:textAlignment w:val="baseline"/>
        <w:rPr>
          <w:rStyle w:val="29"/>
          <w:rFonts w:ascii="黑体" w:hAnsi="黑体" w:eastAsia="黑体" w:cs="仿宋"/>
          <w:b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承办单位：中国测绘学会产品质量工作委员会</w:t>
      </w:r>
    </w:p>
    <w:p w14:paraId="03FC2844">
      <w:pPr>
        <w:widowControl/>
        <w:spacing w:line="580" w:lineRule="exact"/>
        <w:ind w:firstLine="643" w:firstLineChars="200"/>
        <w:textAlignment w:val="baseline"/>
        <w:rPr>
          <w:rStyle w:val="29"/>
          <w:rFonts w:ascii="黑体" w:hAnsi="黑体" w:eastAsia="黑体" w:cs="仿宋"/>
          <w:b/>
          <w:color w:val="000000"/>
          <w:kern w:val="0"/>
          <w:sz w:val="32"/>
          <w:szCs w:val="32"/>
        </w:rPr>
      </w:pPr>
      <w:r>
        <w:rPr>
          <w:rStyle w:val="29"/>
          <w:rFonts w:hint="eastAsia" w:ascii="黑体" w:hAnsi="黑体" w:eastAsia="黑体" w:cs="仿宋"/>
          <w:b/>
          <w:color w:val="000000"/>
          <w:kern w:val="0"/>
          <w:sz w:val="32"/>
          <w:szCs w:val="32"/>
        </w:rPr>
        <w:t>二、时间及地点</w:t>
      </w:r>
    </w:p>
    <w:p w14:paraId="4C3F80BD">
      <w:pPr>
        <w:widowControl/>
        <w:spacing w:line="580" w:lineRule="exact"/>
        <w:ind w:firstLine="6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2025年1月5日-1月8日（5日全天报到，8日返程）</w:t>
      </w:r>
    </w:p>
    <w:p w14:paraId="6AA968D6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地点：外经大厦酒店(合肥市包河区东流路28号）</w:t>
      </w:r>
    </w:p>
    <w:p w14:paraId="4DDE7950">
      <w:pPr>
        <w:pStyle w:val="11"/>
        <w:wordWrap w:val="0"/>
        <w:spacing w:beforeAutospacing="0" w:afterAutospacing="0" w:line="580" w:lineRule="exact"/>
        <w:ind w:firstLine="643" w:firstLineChars="200"/>
        <w:rPr>
          <w:rStyle w:val="29"/>
          <w:rFonts w:ascii="黑体" w:hAnsi="黑体" w:eastAsia="黑体" w:cs="仿宋"/>
          <w:b/>
          <w:color w:val="000000"/>
          <w:sz w:val="32"/>
          <w:szCs w:val="32"/>
        </w:rPr>
      </w:pPr>
      <w:r>
        <w:rPr>
          <w:rStyle w:val="29"/>
          <w:rFonts w:hint="eastAsia" w:ascii="黑体" w:hAnsi="黑体" w:eastAsia="黑体" w:cs="仿宋"/>
          <w:b/>
          <w:color w:val="000000"/>
          <w:sz w:val="32"/>
          <w:szCs w:val="32"/>
        </w:rPr>
        <w:t xml:space="preserve">三、参加人员 </w:t>
      </w:r>
    </w:p>
    <w:p w14:paraId="0061308F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1.各测绘地理信息单位质量管理及质量检验测试技术人员。</w:t>
      </w:r>
    </w:p>
    <w:p w14:paraId="5A592101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2.高校、科研院所教研人员与学生。</w:t>
      </w:r>
    </w:p>
    <w:p w14:paraId="5878755B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3.软硬件生产厂商代表等。</w:t>
      </w:r>
    </w:p>
    <w:p w14:paraId="70294B38">
      <w:pPr>
        <w:pStyle w:val="11"/>
        <w:wordWrap w:val="0"/>
        <w:spacing w:beforeAutospacing="0" w:afterAutospacing="0" w:line="580" w:lineRule="exact"/>
        <w:ind w:firstLine="643" w:firstLineChars="200"/>
        <w:rPr>
          <w:rStyle w:val="29"/>
          <w:rFonts w:ascii="黑体" w:hAnsi="黑体" w:eastAsia="黑体" w:cs="仿宋"/>
          <w:b/>
          <w:color w:val="000000"/>
          <w:sz w:val="32"/>
          <w:szCs w:val="32"/>
        </w:rPr>
      </w:pPr>
      <w:r>
        <w:rPr>
          <w:rStyle w:val="29"/>
          <w:rFonts w:hint="eastAsia" w:ascii="黑体" w:hAnsi="黑体" w:eastAsia="黑体" w:cs="仿宋"/>
          <w:b/>
          <w:color w:val="000000"/>
          <w:sz w:val="32"/>
          <w:szCs w:val="32"/>
        </w:rPr>
        <w:t>四、主要内容</w:t>
      </w:r>
    </w:p>
    <w:p w14:paraId="56E76252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1. 《测绘法》解读,深入解析《测绘法》及相关政策法规，提升依法测绘意识。</w:t>
      </w:r>
    </w:p>
    <w:p w14:paraId="19653036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2. 新型基础测绘与实景三维中国和时空大数据平台,探讨新型基础测绘技术及其在实景三维中国建设中的应用。</w:t>
      </w:r>
    </w:p>
    <w:p w14:paraId="75F982DE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3. 测绘地理信息智能化质检技术研究,分享智能化质检技术的最新研究成果和应用案例。</w:t>
      </w:r>
    </w:p>
    <w:p w14:paraId="1C6355FE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4. 测绘科技发展动态2024年,回顾2024年测绘科技领域的发展和未来趋势。</w:t>
      </w:r>
    </w:p>
    <w:p w14:paraId="4CC887A4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5. 测绘单位质量管理体系通用要求,讨论如何建立和完善测绘单位的质量管理体系。</w:t>
      </w:r>
    </w:p>
    <w:p w14:paraId="2E86F289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6. 地理信息数据要素交易探索与实践,探索地理信息数据要素的交易机制和实践经验。</w:t>
      </w:r>
    </w:p>
    <w:p w14:paraId="552F669F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7. 国家测绘质量监督抽查实践,分享国家测绘质量监督抽查的成功案例和经验。</w:t>
      </w:r>
    </w:p>
    <w:p w14:paraId="26E0475B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8. 城市国土空间监测成果质量检查验收,介绍城市国土空间监测成果的质量检查与验收方法。</w:t>
      </w:r>
    </w:p>
    <w:p w14:paraId="6901E0A1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9. 国家标准《测绘成果质量检查与验收》GB/T 24356，讲解国家标准的具体内容和实施要求。</w:t>
      </w:r>
    </w:p>
    <w:p w14:paraId="0E342D01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10.问题答疑。</w:t>
      </w:r>
    </w:p>
    <w:p w14:paraId="79760536">
      <w:pPr>
        <w:widowControl/>
        <w:spacing w:line="580" w:lineRule="exact"/>
        <w:ind w:firstLine="643" w:firstLineChars="200"/>
        <w:textAlignment w:val="baseline"/>
        <w:rPr>
          <w:rStyle w:val="29"/>
          <w:rFonts w:ascii="黑体" w:hAnsi="黑体" w:eastAsia="黑体" w:cs="仿宋"/>
          <w:b/>
          <w:color w:val="000000"/>
          <w:kern w:val="0"/>
          <w:sz w:val="32"/>
          <w:szCs w:val="32"/>
        </w:rPr>
      </w:pPr>
      <w:r>
        <w:rPr>
          <w:rStyle w:val="29"/>
          <w:rFonts w:hint="eastAsia" w:ascii="黑体" w:hAnsi="黑体" w:eastAsia="黑体" w:cs="仿宋"/>
          <w:b/>
          <w:color w:val="000000"/>
          <w:kern w:val="0"/>
          <w:sz w:val="32"/>
          <w:szCs w:val="32"/>
        </w:rPr>
        <w:t>五、有关费用</w:t>
      </w:r>
    </w:p>
    <w:p w14:paraId="299F25EA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1.培训费1500元/人，学生800元/人（含培训费、资料费、证书、邮寄费等）；住宿统一安排，费用350元/间（含双早）酒店报到时交纳。</w:t>
      </w:r>
    </w:p>
    <w:p w14:paraId="61BA64F6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2.培训费用由中国测绘学会统一收取，并开具培训费电子普通发票。</w:t>
      </w:r>
    </w:p>
    <w:p w14:paraId="39391ED9">
      <w:pPr>
        <w:widowControl/>
        <w:spacing w:line="580" w:lineRule="exact"/>
        <w:ind w:firstLine="640" w:firstLineChars="200"/>
        <w:textAlignment w:val="baseline"/>
        <w:rPr>
          <w:rFonts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 w:cs="仿宋"/>
          <w:sz w:val="32"/>
          <w:szCs w:val="32"/>
        </w:rPr>
        <w:t>开户名：中国测绘学会</w:t>
      </w:r>
    </w:p>
    <w:p w14:paraId="05C5FB53">
      <w:pPr>
        <w:widowControl/>
        <w:spacing w:line="580" w:lineRule="exact"/>
        <w:ind w:firstLine="640" w:firstLineChars="200"/>
        <w:textAlignment w:val="baseline"/>
        <w:rPr>
          <w:rFonts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 w:cs="仿宋"/>
          <w:sz w:val="32"/>
          <w:szCs w:val="32"/>
        </w:rPr>
        <w:t>开户银行：中信银行北京分行营业部</w:t>
      </w:r>
    </w:p>
    <w:p w14:paraId="416238FD">
      <w:pPr>
        <w:widowControl/>
        <w:spacing w:line="580" w:lineRule="exact"/>
        <w:ind w:firstLine="640" w:firstLineChars="200"/>
        <w:textAlignment w:val="baseline"/>
        <w:rPr>
          <w:rFonts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 w:cs="仿宋"/>
          <w:sz w:val="32"/>
          <w:szCs w:val="32"/>
        </w:rPr>
        <w:t>银行账号：7111 0101 8260 0309 117</w:t>
      </w:r>
    </w:p>
    <w:p w14:paraId="2B8AF7B5">
      <w:pPr>
        <w:widowControl/>
        <w:spacing w:line="580" w:lineRule="exact"/>
        <w:ind w:firstLine="640" w:firstLineChars="200"/>
        <w:textAlignment w:val="baseline"/>
        <w:rPr>
          <w:rFonts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 w:cs="仿宋"/>
          <w:sz w:val="32"/>
          <w:szCs w:val="32"/>
        </w:rPr>
        <w:t>行号：3021 0001 1106</w:t>
      </w:r>
    </w:p>
    <w:p w14:paraId="1B275223">
      <w:pPr>
        <w:widowControl/>
        <w:spacing w:line="580" w:lineRule="exact"/>
        <w:ind w:firstLine="640" w:firstLineChars="200"/>
        <w:textAlignment w:val="baseline"/>
        <w:rPr>
          <w:rFonts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 w:cs="仿宋"/>
          <w:sz w:val="32"/>
          <w:szCs w:val="32"/>
        </w:rPr>
        <w:t>备注事项：对公汇款时须在备注栏注明：培训班+参会单位或参会代表姓名（与注册报名信息一致，以便会务组核对）。</w:t>
      </w:r>
    </w:p>
    <w:p w14:paraId="25C60E5D">
      <w:pPr>
        <w:widowControl/>
        <w:spacing w:line="580" w:lineRule="exact"/>
        <w:ind w:firstLine="641" w:firstLineChars="200"/>
        <w:textAlignment w:val="baseline"/>
        <w:rPr>
          <w:rFonts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 w:cs="仿宋"/>
          <w:b/>
          <w:bCs/>
          <w:sz w:val="32"/>
          <w:szCs w:val="32"/>
        </w:rPr>
        <w:t>3.不支持现场缴费</w:t>
      </w:r>
      <w:r>
        <w:rPr>
          <w:rFonts w:hint="eastAsia" w:ascii="华文仿宋" w:hAnsi="华文仿宋" w:eastAsia="华文仿宋" w:cs="仿宋"/>
          <w:sz w:val="32"/>
          <w:szCs w:val="32"/>
        </w:rPr>
        <w:t>。</w:t>
      </w:r>
    </w:p>
    <w:p w14:paraId="5E38D435">
      <w:pPr>
        <w:widowControl/>
        <w:spacing w:line="580" w:lineRule="exact"/>
        <w:ind w:firstLine="643" w:firstLineChars="200"/>
        <w:textAlignment w:val="baseline"/>
        <w:rPr>
          <w:rStyle w:val="29"/>
          <w:rFonts w:ascii="黑体" w:hAnsi="黑体" w:eastAsia="黑体" w:cs="仿宋"/>
          <w:b/>
          <w:color w:val="000000"/>
          <w:kern w:val="0"/>
          <w:sz w:val="32"/>
          <w:szCs w:val="32"/>
        </w:rPr>
      </w:pPr>
      <w:r>
        <w:rPr>
          <w:rStyle w:val="29"/>
          <w:rFonts w:hint="eastAsia" w:ascii="黑体" w:hAnsi="黑体" w:eastAsia="黑体" w:cs="仿宋"/>
          <w:b/>
          <w:color w:val="000000"/>
          <w:kern w:val="0"/>
          <w:sz w:val="32"/>
          <w:szCs w:val="32"/>
        </w:rPr>
        <w:t>六、其他事项</w:t>
      </w:r>
    </w:p>
    <w:p w14:paraId="13534008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1.培训结束后颁发测绘地理信息行业培训证书，计继续教育20学时；请培训学员携带证件照一张（1寸彩照，背面注上姓名），已有中国测绘学会培训证书的请报到时交到会务组统一盖章。</w:t>
      </w:r>
    </w:p>
    <w:p w14:paraId="7320C95E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2.可关注中国测绘学会以及测绘之声公众号下载文件。</w:t>
      </w:r>
    </w:p>
    <w:p w14:paraId="07EE6B5C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3.报名与联系方式：</w:t>
      </w:r>
    </w:p>
    <w:p w14:paraId="3C8E2FED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kern w:val="0"/>
          <w:sz w:val="32"/>
          <w:szCs w:val="32"/>
        </w:rPr>
        <w:t>卢俊 13811672778</w:t>
      </w: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 xml:space="preserve">（微信同号）关伟 18910808690（微信同号） </w:t>
      </w:r>
    </w:p>
    <w:p w14:paraId="67A1E930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kern w:val="0"/>
          <w:sz w:val="32"/>
          <w:szCs w:val="32"/>
        </w:rPr>
        <w:t>汪金霞 010-63880436 13520660073（中国测绘学会）</w:t>
      </w:r>
    </w:p>
    <w:p w14:paraId="798CA2F7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kern w:val="0"/>
          <w:sz w:val="32"/>
          <w:szCs w:val="32"/>
        </w:rPr>
        <w:t>张进标 0551-65113453 13955103456（安徽省测绘质检站）</w:t>
      </w:r>
    </w:p>
    <w:p w14:paraId="16EC3CAA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 xml:space="preserve">报名邮箱：cehuixuehui001@163.com   </w:t>
      </w:r>
    </w:p>
    <w:p w14:paraId="7188286D">
      <w:pPr>
        <w:widowControl/>
        <w:spacing w:line="58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请各参会人员及时将填好后的报名回执表发送至报名邮箱。</w:t>
      </w:r>
    </w:p>
    <w:p w14:paraId="11AD3BB7">
      <w:pPr>
        <w:widowControl/>
        <w:spacing w:line="24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</w:p>
    <w:p w14:paraId="27BB21D6">
      <w:pPr>
        <w:widowControl/>
        <w:spacing w:line="560" w:lineRule="exact"/>
        <w:ind w:firstLine="640" w:firstLineChars="200"/>
        <w:textAlignment w:val="baseline"/>
        <w:rPr>
          <w:rStyle w:val="29"/>
          <w:rFonts w:ascii="华文仿宋" w:hAnsi="华文仿宋" w:eastAsia="华文仿宋" w:cs="仿宋"/>
          <w:bCs/>
          <w:color w:val="000000"/>
          <w:kern w:val="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kern w:val="0"/>
          <w:sz w:val="32"/>
          <w:szCs w:val="32"/>
        </w:rPr>
        <w:t>附件：报名回执表</w:t>
      </w:r>
    </w:p>
    <w:p w14:paraId="0E1AAF2A">
      <w:pPr>
        <w:pStyle w:val="11"/>
        <w:wordWrap w:val="0"/>
        <w:spacing w:beforeAutospacing="0" w:afterAutospacing="0" w:line="240" w:lineRule="exact"/>
        <w:rPr>
          <w:rFonts w:ascii="华文仿宋" w:hAnsi="华文仿宋" w:eastAsia="华文仿宋" w:cs="仿宋"/>
          <w:color w:val="000000"/>
          <w:sz w:val="32"/>
          <w:szCs w:val="32"/>
        </w:rPr>
      </w:pPr>
    </w:p>
    <w:p w14:paraId="7923760A">
      <w:pPr>
        <w:pStyle w:val="11"/>
        <w:wordWrap w:val="0"/>
        <w:spacing w:beforeAutospacing="0" w:afterAutospacing="0" w:line="560" w:lineRule="exact"/>
        <w:ind w:firstLine="640" w:firstLineChars="200"/>
        <w:rPr>
          <w:rStyle w:val="29"/>
          <w:rFonts w:ascii="华文仿宋" w:hAnsi="华文仿宋" w:eastAsia="华文仿宋" w:cs="仿宋"/>
          <w:bCs/>
          <w:color w:val="000000"/>
          <w:sz w:val="32"/>
          <w:szCs w:val="32"/>
        </w:rPr>
      </w:pPr>
    </w:p>
    <w:p w14:paraId="3BA16605">
      <w:pPr>
        <w:pStyle w:val="11"/>
        <w:wordWrap w:val="0"/>
        <w:spacing w:beforeAutospacing="0" w:afterAutospacing="0" w:line="560" w:lineRule="exact"/>
        <w:ind w:firstLine="640" w:firstLineChars="200"/>
        <w:rPr>
          <w:rStyle w:val="29"/>
          <w:rFonts w:ascii="华文仿宋" w:hAnsi="华文仿宋" w:eastAsia="华文仿宋" w:cs="仿宋"/>
          <w:bCs/>
          <w:color w:val="000000"/>
          <w:sz w:val="32"/>
          <w:szCs w:val="32"/>
        </w:rPr>
      </w:pPr>
    </w:p>
    <w:p w14:paraId="0C509BDC">
      <w:pPr>
        <w:pStyle w:val="11"/>
        <w:wordWrap w:val="0"/>
        <w:spacing w:beforeAutospacing="0" w:afterAutospacing="0" w:line="560" w:lineRule="exact"/>
        <w:ind w:firstLine="5100" w:firstLineChars="1594"/>
        <w:rPr>
          <w:rStyle w:val="29"/>
          <w:rFonts w:ascii="华文仿宋" w:hAnsi="华文仿宋" w:eastAsia="华文仿宋" w:cs="仿宋"/>
          <w:bCs/>
          <w:color w:val="000000"/>
          <w:sz w:val="32"/>
          <w:szCs w:val="32"/>
        </w:rPr>
      </w:pPr>
      <w:r>
        <w:rPr>
          <w:rStyle w:val="29"/>
          <w:rFonts w:hint="eastAsia" w:ascii="华文仿宋" w:hAnsi="华文仿宋" w:eastAsia="华文仿宋" w:cs="仿宋"/>
          <w:bCs/>
          <w:color w:val="000000"/>
          <w:sz w:val="32"/>
          <w:szCs w:val="32"/>
        </w:rPr>
        <w:t>中国测绘学会</w:t>
      </w:r>
    </w:p>
    <w:p w14:paraId="51273343">
      <w:pPr>
        <w:pStyle w:val="11"/>
        <w:wordWrap w:val="0"/>
        <w:spacing w:beforeAutospacing="0" w:afterAutospacing="0" w:line="500" w:lineRule="exact"/>
        <w:ind w:firstLine="4393" w:firstLineChars="1373"/>
        <w:rPr>
          <w:rFonts w:ascii="华文仿宋" w:hAnsi="华文仿宋" w:eastAsia="华文仿宋" w:cs="仿宋"/>
          <w:color w:val="000000"/>
          <w:spacing w:val="-2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 xml:space="preserve">   2024年1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1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 xml:space="preserve">月25日            </w:t>
      </w:r>
    </w:p>
    <w:p w14:paraId="15965E56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</w:t>
      </w:r>
    </w:p>
    <w:p w14:paraId="42680B42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263F8E5B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3C8D9076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553271F9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5F3BD4DE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06D7FED3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4EAC2E4E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6B984698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728C58BB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64393A76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1C9C750C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5054F196">
      <w:pPr>
        <w:pStyle w:val="11"/>
        <w:wordWrap w:val="0"/>
        <w:spacing w:beforeAutospacing="0" w:afterAutospacing="0"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16E18A6C">
      <w:pPr>
        <w:spacing w:line="540" w:lineRule="exact"/>
        <w:jc w:val="left"/>
        <w:rPr>
          <w:rStyle w:val="29"/>
          <w:rFonts w:ascii="黑体" w:hAnsi="黑体" w:eastAsia="黑体" w:cs="仿宋_GB2312"/>
          <w:bCs/>
          <w:spacing w:val="-16"/>
          <w:sz w:val="32"/>
        </w:rPr>
      </w:pPr>
      <w:r>
        <w:rPr>
          <w:rStyle w:val="29"/>
          <w:rFonts w:hint="eastAsia" w:ascii="黑体" w:hAnsi="黑体" w:eastAsia="黑体" w:cs="黑体"/>
          <w:bCs/>
          <w:spacing w:val="-16"/>
          <w:sz w:val="32"/>
        </w:rPr>
        <w:t>附件</w:t>
      </w:r>
      <w:r>
        <w:rPr>
          <w:rStyle w:val="29"/>
          <w:rFonts w:ascii="黑体" w:hAnsi="黑体" w:eastAsia="黑体" w:cs="黑体"/>
          <w:bCs/>
          <w:spacing w:val="-16"/>
          <w:sz w:val="32"/>
        </w:rPr>
        <w:t>：</w:t>
      </w:r>
    </w:p>
    <w:p w14:paraId="5A34B536">
      <w:pPr>
        <w:widowControl/>
        <w:jc w:val="center"/>
        <w:textAlignment w:val="baseline"/>
        <w:rPr>
          <w:rStyle w:val="29"/>
          <w:rFonts w:ascii="汉仪大宋简" w:eastAsia="汉仪大宋简"/>
          <w:b/>
          <w:kern w:val="0"/>
          <w:sz w:val="36"/>
          <w:szCs w:val="36"/>
        </w:rPr>
      </w:pPr>
      <w:r>
        <w:rPr>
          <w:rStyle w:val="29"/>
          <w:rFonts w:hint="eastAsia" w:ascii="汉仪大宋简" w:eastAsia="汉仪大宋简"/>
          <w:b/>
          <w:kern w:val="0"/>
          <w:sz w:val="36"/>
          <w:szCs w:val="36"/>
        </w:rPr>
        <w:t>测绘产品质量检验测试培训班</w:t>
      </w:r>
    </w:p>
    <w:p w14:paraId="3846BADC">
      <w:pPr>
        <w:widowControl/>
        <w:jc w:val="center"/>
        <w:textAlignment w:val="baseline"/>
        <w:rPr>
          <w:rStyle w:val="29"/>
          <w:rFonts w:ascii="汉仪大宋简" w:eastAsia="汉仪大宋简"/>
          <w:b/>
          <w:kern w:val="0"/>
          <w:sz w:val="36"/>
          <w:szCs w:val="36"/>
        </w:rPr>
      </w:pPr>
      <w:r>
        <w:rPr>
          <w:rStyle w:val="29"/>
          <w:rFonts w:hint="eastAsia" w:ascii="汉仪大宋简" w:eastAsia="汉仪大宋简"/>
          <w:b/>
          <w:kern w:val="0"/>
          <w:sz w:val="36"/>
          <w:szCs w:val="36"/>
        </w:rPr>
        <w:t>报名回执</w:t>
      </w:r>
      <w:r>
        <w:rPr>
          <w:rStyle w:val="29"/>
          <w:rFonts w:ascii="汉仪大宋简" w:eastAsia="汉仪大宋简"/>
          <w:b/>
          <w:kern w:val="0"/>
          <w:sz w:val="36"/>
          <w:szCs w:val="36"/>
        </w:rPr>
        <w:t>表</w:t>
      </w:r>
    </w:p>
    <w:p w14:paraId="0CAB53D2">
      <w:pPr>
        <w:spacing w:line="54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3850F10A">
      <w:pPr>
        <w:spacing w:before="156" w:beforeLines="50" w:line="4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555FE257">
      <w:pPr>
        <w:spacing w:line="480" w:lineRule="exact"/>
        <w:rPr>
          <w:rFonts w:ascii="仿宋" w:hAnsi="仿宋" w:eastAsia="仿宋" w:cs="仿宋"/>
          <w:sz w:val="32"/>
          <w:szCs w:val="32"/>
          <w:u w:val="single"/>
        </w:rPr>
      </w:pPr>
    </w:p>
    <w:tbl>
      <w:tblPr>
        <w:tblStyle w:val="12"/>
        <w:tblW w:w="94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845"/>
        <w:gridCol w:w="2248"/>
        <w:gridCol w:w="2143"/>
        <w:gridCol w:w="2740"/>
      </w:tblGrid>
      <w:tr w14:paraId="19AD1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FC8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参加代表名单</w:t>
            </w:r>
          </w:p>
        </w:tc>
      </w:tr>
      <w:tr w14:paraId="33B60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24D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6F5F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1704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职务/职称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094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275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</w:tr>
      <w:tr w14:paraId="398FA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A19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D5B2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A127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370B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0AF5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A08E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1F7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57C7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919D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186D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AB0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595F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683B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BE2F5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A45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CD58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3F3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A3B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C5AB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A062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057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11E2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8A4F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E72C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3AB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9094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E59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8079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3E18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CC4D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19EE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A5C1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6992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67EE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7378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D37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CC9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0EB7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3B91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A95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E70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F49B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E0D7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77EB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1D2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D1A4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054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4F86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CC93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住宿信息统计</w:t>
            </w:r>
          </w:p>
        </w:tc>
        <w:tc>
          <w:tcPr>
            <w:tcW w:w="7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5980">
            <w:pPr>
              <w:spacing w:line="48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是否住宿（√）：是□ 否□   入住日期：     房间数：</w:t>
            </w:r>
          </w:p>
        </w:tc>
      </w:tr>
      <w:tr w14:paraId="2DCBC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6" w:hRule="exact"/>
          <w:jc w:val="center"/>
        </w:trPr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65E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“培训费”</w:t>
            </w:r>
          </w:p>
          <w:p w14:paraId="6878E8C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开票信息统计</w:t>
            </w:r>
          </w:p>
        </w:tc>
        <w:tc>
          <w:tcPr>
            <w:tcW w:w="7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760C">
            <w:pP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  <w:t>名称：</w:t>
            </w:r>
          </w:p>
          <w:p w14:paraId="1D50BD24">
            <w:pP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  <w:t>纳税人识别号：</w:t>
            </w:r>
          </w:p>
          <w:p w14:paraId="70C7BC64">
            <w:pP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  <w:t>地址、电话：</w:t>
            </w:r>
          </w:p>
          <w:p w14:paraId="36A15458">
            <w:pP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  <w:t>开户行及账号：</w:t>
            </w:r>
          </w:p>
          <w:p w14:paraId="76CD2987">
            <w:pP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  <w:t>电子发票接收邮箱：</w:t>
            </w:r>
          </w:p>
          <w:p w14:paraId="134782AF">
            <w:pPr>
              <w:widowControl/>
              <w:spacing w:line="560" w:lineRule="exact"/>
              <w:textAlignment w:val="baseline"/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1D83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6" w:hRule="exact"/>
          <w:jc w:val="center"/>
        </w:trPr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35E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邮寄地址及联系方式统计</w:t>
            </w:r>
          </w:p>
        </w:tc>
        <w:tc>
          <w:tcPr>
            <w:tcW w:w="7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EFA7">
            <w:pPr>
              <w:widowControl/>
              <w:spacing w:line="560" w:lineRule="exact"/>
              <w:textAlignment w:val="baseline"/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Style w:val="29"/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邮寄地址：</w:t>
            </w:r>
          </w:p>
          <w:p w14:paraId="11C55219">
            <w:pPr>
              <w:widowControl/>
              <w:spacing w:line="560" w:lineRule="exact"/>
              <w:textAlignment w:val="baseline"/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Style w:val="29"/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联系人及联系方式：</w:t>
            </w:r>
          </w:p>
          <w:p w14:paraId="682B33E1">
            <w:pPr>
              <w:widowControl/>
              <w:spacing w:line="560" w:lineRule="exact"/>
              <w:ind w:firstLine="480" w:firstLineChars="200"/>
              <w:textAlignment w:val="baseline"/>
              <w:rPr>
                <w:rStyle w:val="29"/>
                <w:rFonts w:ascii="仿宋" w:hAnsi="仿宋" w:eastAsia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</w:tbl>
    <w:p w14:paraId="168626DB">
      <w:pPr>
        <w:spacing w:line="54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注：</w:t>
      </w:r>
      <w:r>
        <w:rPr>
          <w:rFonts w:hint="eastAsia" w:ascii="仿宋" w:hAnsi="仿宋" w:eastAsia="仿宋" w:cs="仿宋"/>
          <w:sz w:val="30"/>
          <w:szCs w:val="30"/>
        </w:rPr>
        <w:t>此表不够，可自行复制；如时间紧迫，可电话报名。</w:t>
      </w:r>
    </w:p>
    <w:p w14:paraId="6E5405C6">
      <w:pPr>
        <w:spacing w:line="30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联系人：卢  俊 13811672778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报名邮箱：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cehuixuehui001@163.com</w:t>
      </w:r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宋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81196">
    <w:pPr>
      <w:pStyle w:val="8"/>
      <w:framePr w:wrap="around" w:vAnchor="text" w:hAnchor="margin" w:xAlign="right" w:y="1"/>
      <w:rPr>
        <w:rStyle w:val="16"/>
      </w:rPr>
    </w:pPr>
    <w:r>
      <w:rPr>
        <w:rStyle w:val="16"/>
        <w:rFonts w:hint="eastAsia"/>
      </w:rPr>
      <w:t xml:space="preserve"> </w:t>
    </w:r>
  </w:p>
  <w:p w14:paraId="777C021C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6FFC2">
    <w:pPr>
      <w:pStyle w:val="8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3136001F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NGE2YzE2ZDQ1MzQyZGZlZmQxMWRlOWRmMGM4OTcifQ=="/>
  </w:docVars>
  <w:rsids>
    <w:rsidRoot w:val="005532EB"/>
    <w:rsid w:val="00003872"/>
    <w:rsid w:val="000056F6"/>
    <w:rsid w:val="0002545F"/>
    <w:rsid w:val="00033CC6"/>
    <w:rsid w:val="000437C7"/>
    <w:rsid w:val="0005275E"/>
    <w:rsid w:val="0005397D"/>
    <w:rsid w:val="000747EC"/>
    <w:rsid w:val="00080ABE"/>
    <w:rsid w:val="000A0F5D"/>
    <w:rsid w:val="000C2B36"/>
    <w:rsid w:val="000D7E26"/>
    <w:rsid w:val="00103038"/>
    <w:rsid w:val="00107DD0"/>
    <w:rsid w:val="0011116A"/>
    <w:rsid w:val="001152DD"/>
    <w:rsid w:val="001413E9"/>
    <w:rsid w:val="00156F50"/>
    <w:rsid w:val="00165629"/>
    <w:rsid w:val="00174153"/>
    <w:rsid w:val="001844FB"/>
    <w:rsid w:val="001C13AC"/>
    <w:rsid w:val="001C445F"/>
    <w:rsid w:val="001F5866"/>
    <w:rsid w:val="002112CA"/>
    <w:rsid w:val="0026637F"/>
    <w:rsid w:val="00266BB5"/>
    <w:rsid w:val="002740D0"/>
    <w:rsid w:val="00274DCC"/>
    <w:rsid w:val="002826F7"/>
    <w:rsid w:val="0028628C"/>
    <w:rsid w:val="00286657"/>
    <w:rsid w:val="0028701F"/>
    <w:rsid w:val="002B33BA"/>
    <w:rsid w:val="002D2A6B"/>
    <w:rsid w:val="002D6A7B"/>
    <w:rsid w:val="002E39C0"/>
    <w:rsid w:val="00311643"/>
    <w:rsid w:val="00312AE0"/>
    <w:rsid w:val="0032133F"/>
    <w:rsid w:val="00341429"/>
    <w:rsid w:val="0035208B"/>
    <w:rsid w:val="00361E18"/>
    <w:rsid w:val="0036542B"/>
    <w:rsid w:val="00397B78"/>
    <w:rsid w:val="003B105C"/>
    <w:rsid w:val="003C0653"/>
    <w:rsid w:val="003F0FFB"/>
    <w:rsid w:val="003F33E2"/>
    <w:rsid w:val="003F66A7"/>
    <w:rsid w:val="00406E69"/>
    <w:rsid w:val="00432A14"/>
    <w:rsid w:val="004330FD"/>
    <w:rsid w:val="004430D6"/>
    <w:rsid w:val="00454EE7"/>
    <w:rsid w:val="0045535E"/>
    <w:rsid w:val="0049072D"/>
    <w:rsid w:val="004910C7"/>
    <w:rsid w:val="004D24ED"/>
    <w:rsid w:val="004E34C8"/>
    <w:rsid w:val="004E632F"/>
    <w:rsid w:val="004F07BB"/>
    <w:rsid w:val="004F5361"/>
    <w:rsid w:val="00501770"/>
    <w:rsid w:val="00501F9B"/>
    <w:rsid w:val="00505BDA"/>
    <w:rsid w:val="00515087"/>
    <w:rsid w:val="005532EB"/>
    <w:rsid w:val="00573288"/>
    <w:rsid w:val="005B1449"/>
    <w:rsid w:val="00623AA9"/>
    <w:rsid w:val="00641CD4"/>
    <w:rsid w:val="00643B41"/>
    <w:rsid w:val="006807D0"/>
    <w:rsid w:val="006843C2"/>
    <w:rsid w:val="006D3C20"/>
    <w:rsid w:val="006D77F0"/>
    <w:rsid w:val="006F1BB4"/>
    <w:rsid w:val="00706578"/>
    <w:rsid w:val="007077B8"/>
    <w:rsid w:val="00714D8F"/>
    <w:rsid w:val="00722AB2"/>
    <w:rsid w:val="00762D6C"/>
    <w:rsid w:val="0076480A"/>
    <w:rsid w:val="00792C4A"/>
    <w:rsid w:val="007A061F"/>
    <w:rsid w:val="007A1A68"/>
    <w:rsid w:val="007E5BB1"/>
    <w:rsid w:val="007E741D"/>
    <w:rsid w:val="008072DD"/>
    <w:rsid w:val="00824407"/>
    <w:rsid w:val="0083190D"/>
    <w:rsid w:val="008508EB"/>
    <w:rsid w:val="00860E98"/>
    <w:rsid w:val="00862214"/>
    <w:rsid w:val="00872B1D"/>
    <w:rsid w:val="0089710C"/>
    <w:rsid w:val="008C3B0B"/>
    <w:rsid w:val="0090573D"/>
    <w:rsid w:val="009122FB"/>
    <w:rsid w:val="009308B9"/>
    <w:rsid w:val="00955923"/>
    <w:rsid w:val="00982560"/>
    <w:rsid w:val="009C218E"/>
    <w:rsid w:val="009C24EB"/>
    <w:rsid w:val="009C6D4B"/>
    <w:rsid w:val="009F4484"/>
    <w:rsid w:val="009F4603"/>
    <w:rsid w:val="00A05497"/>
    <w:rsid w:val="00A06735"/>
    <w:rsid w:val="00A74603"/>
    <w:rsid w:val="00A85B49"/>
    <w:rsid w:val="00A94C4A"/>
    <w:rsid w:val="00AB1549"/>
    <w:rsid w:val="00AD2410"/>
    <w:rsid w:val="00B019BC"/>
    <w:rsid w:val="00B065A2"/>
    <w:rsid w:val="00B330B4"/>
    <w:rsid w:val="00B331F5"/>
    <w:rsid w:val="00B47342"/>
    <w:rsid w:val="00B51558"/>
    <w:rsid w:val="00B57FBD"/>
    <w:rsid w:val="00B62727"/>
    <w:rsid w:val="00B63554"/>
    <w:rsid w:val="00B7292C"/>
    <w:rsid w:val="00B82AA1"/>
    <w:rsid w:val="00B96FC1"/>
    <w:rsid w:val="00BE13A5"/>
    <w:rsid w:val="00C34EDE"/>
    <w:rsid w:val="00C36DE6"/>
    <w:rsid w:val="00C45913"/>
    <w:rsid w:val="00C72894"/>
    <w:rsid w:val="00CA00FE"/>
    <w:rsid w:val="00CA67D2"/>
    <w:rsid w:val="00CB2BB1"/>
    <w:rsid w:val="00CC6C80"/>
    <w:rsid w:val="00CD4921"/>
    <w:rsid w:val="00CE342E"/>
    <w:rsid w:val="00D01D05"/>
    <w:rsid w:val="00D0667B"/>
    <w:rsid w:val="00D10172"/>
    <w:rsid w:val="00D11BB1"/>
    <w:rsid w:val="00D255BE"/>
    <w:rsid w:val="00D45F5D"/>
    <w:rsid w:val="00D50D89"/>
    <w:rsid w:val="00D97A61"/>
    <w:rsid w:val="00DB25F1"/>
    <w:rsid w:val="00DC6873"/>
    <w:rsid w:val="00E12D71"/>
    <w:rsid w:val="00E2206C"/>
    <w:rsid w:val="00E70017"/>
    <w:rsid w:val="00E91466"/>
    <w:rsid w:val="00EA665A"/>
    <w:rsid w:val="00EC2736"/>
    <w:rsid w:val="00EC632D"/>
    <w:rsid w:val="00ED6919"/>
    <w:rsid w:val="00EF15EA"/>
    <w:rsid w:val="00EF73B8"/>
    <w:rsid w:val="00F52F89"/>
    <w:rsid w:val="00F80C20"/>
    <w:rsid w:val="00F867EF"/>
    <w:rsid w:val="00FA156E"/>
    <w:rsid w:val="00FB2984"/>
    <w:rsid w:val="00FB34FE"/>
    <w:rsid w:val="00FB5984"/>
    <w:rsid w:val="00FC0E15"/>
    <w:rsid w:val="00FD5299"/>
    <w:rsid w:val="00FE03A9"/>
    <w:rsid w:val="00FE11BC"/>
    <w:rsid w:val="00FE4D31"/>
    <w:rsid w:val="114978BE"/>
    <w:rsid w:val="6E7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8"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5">
    <w:name w:val="Plain Text"/>
    <w:basedOn w:val="1"/>
    <w:link w:val="27"/>
    <w:qFormat/>
    <w:uiPriority w:val="99"/>
    <w:rPr>
      <w:rFonts w:ascii="宋体" w:hAnsi="宋体" w:eastAsia="宋体"/>
      <w:kern w:val="2"/>
      <w:sz w:val="21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0"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正文文本缩进 字符"/>
    <w:basedOn w:val="14"/>
    <w:link w:val="4"/>
    <w:qFormat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19">
    <w:name w:val="页眉 字符"/>
    <w:basedOn w:val="14"/>
    <w:link w:val="9"/>
    <w:qFormat/>
    <w:uiPriority w:val="0"/>
    <w:rPr>
      <w:rFonts w:eastAsia="华文细黑"/>
      <w:kern w:val="16"/>
      <w:sz w:val="18"/>
      <w:szCs w:val="18"/>
    </w:rPr>
  </w:style>
  <w:style w:type="character" w:customStyle="1" w:styleId="20">
    <w:name w:val="正文文本缩进 3 字符"/>
    <w:basedOn w:val="14"/>
    <w:link w:val="10"/>
    <w:semiHidden/>
    <w:qFormat/>
    <w:uiPriority w:val="0"/>
    <w:rPr>
      <w:rFonts w:eastAsia="华文细黑"/>
      <w:kern w:val="16"/>
      <w:sz w:val="16"/>
      <w:szCs w:val="16"/>
    </w:rPr>
  </w:style>
  <w:style w:type="character" w:customStyle="1" w:styleId="21">
    <w:name w:val="标题 3 字符"/>
    <w:basedOn w:val="14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字符"/>
    <w:basedOn w:val="14"/>
    <w:link w:val="8"/>
    <w:qFormat/>
    <w:uiPriority w:val="0"/>
    <w:rPr>
      <w:rFonts w:eastAsia="华文细黑"/>
      <w:kern w:val="16"/>
      <w:sz w:val="18"/>
      <w:szCs w:val="18"/>
    </w:rPr>
  </w:style>
  <w:style w:type="character" w:customStyle="1" w:styleId="23">
    <w:name w:val="批注框文本 字符"/>
    <w:basedOn w:val="14"/>
    <w:link w:val="7"/>
    <w:semiHidden/>
    <w:qFormat/>
    <w:uiPriority w:val="0"/>
    <w:rPr>
      <w:rFonts w:eastAsia="华文细黑"/>
      <w:kern w:val="16"/>
      <w:sz w:val="18"/>
      <w:szCs w:val="18"/>
    </w:rPr>
  </w:style>
  <w:style w:type="character" w:customStyle="1" w:styleId="24">
    <w:name w:val="标题 1 字符"/>
    <w:basedOn w:val="14"/>
    <w:link w:val="2"/>
    <w:qFormat/>
    <w:uiPriority w:val="0"/>
    <w:rPr>
      <w:rFonts w:eastAsia="华文细黑"/>
      <w:b/>
      <w:bCs/>
      <w:kern w:val="44"/>
      <w:sz w:val="44"/>
      <w:szCs w:val="44"/>
    </w:rPr>
  </w:style>
  <w:style w:type="paragraph" w:customStyle="1" w:styleId="25">
    <w:name w:val="列出段落1"/>
    <w:basedOn w:val="1"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纯文本 字符"/>
    <w:basedOn w:val="14"/>
    <w:link w:val="5"/>
    <w:qFormat/>
    <w:uiPriority w:val="99"/>
    <w:rPr>
      <w:rFonts w:ascii="宋体" w:hAnsi="宋体"/>
      <w:kern w:val="2"/>
      <w:sz w:val="21"/>
      <w:szCs w:val="21"/>
    </w:rPr>
  </w:style>
  <w:style w:type="paragraph" w:customStyle="1" w:styleId="28">
    <w:name w:val="one-p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140A3-670A-469E-901D-3357555C3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5</Pages>
  <Words>1331</Words>
  <Characters>1530</Characters>
  <Lines>14</Lines>
  <Paragraphs>3</Paragraphs>
  <TotalTime>3</TotalTime>
  <ScaleCrop>false</ScaleCrop>
  <LinksUpToDate>false</LinksUpToDate>
  <CharactersWithSpaces>1634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2024-12-03T06:47:00Z</dcterms:created>
  <dc:creator>susu</dc:creator>
  <cp:lastModifiedBy>a</cp:lastModifiedBy>
  <cp:lastPrinted>2023-04-13T08:15:00Z</cp:lastPrinted>
  <dcterms:modified xsi:type="dcterms:W3CDTF">2024-12-04T03:47:32Z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EB506B51D5B8437EB6F504BDC8D26654_12</vt:lpwstr>
  </property>
</Properties>
</file>